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813EC" w14:textId="60BAA710" w:rsidR="009E116E" w:rsidRPr="009E116E" w:rsidRDefault="009E116E" w:rsidP="009E116E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009E116E">
        <w:rPr>
          <w:rFonts w:cs="Arial"/>
          <w:b/>
          <w:bCs/>
          <w:noProof/>
          <w:sz w:val="24"/>
          <w:szCs w:val="24"/>
        </w:rPr>
        <w:t xml:space="preserve">3GPP TSG-SA Meeting #101 </w:t>
      </w:r>
      <w:r w:rsidRPr="009E116E">
        <w:rPr>
          <w:rFonts w:cs="Arial"/>
          <w:b/>
          <w:bCs/>
          <w:noProof/>
          <w:sz w:val="24"/>
          <w:szCs w:val="24"/>
        </w:rPr>
        <w:tab/>
      </w:r>
      <w:r w:rsidR="005D2B82" w:rsidRPr="005D2B82">
        <w:rPr>
          <w:rFonts w:cs="Arial"/>
          <w:b/>
          <w:bCs/>
          <w:noProof/>
          <w:sz w:val="24"/>
          <w:szCs w:val="24"/>
        </w:rPr>
        <w:t>SP-231102</w:t>
      </w:r>
    </w:p>
    <w:p w14:paraId="22678C49" w14:textId="303399B7" w:rsidR="00E912BE" w:rsidRDefault="009E116E" w:rsidP="009E116E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09E116E">
        <w:rPr>
          <w:rFonts w:cs="Arial"/>
          <w:b/>
          <w:bCs/>
          <w:noProof/>
          <w:sz w:val="24"/>
          <w:szCs w:val="24"/>
        </w:rPr>
        <w:t>Bangalore, India, September 11-15, 2023</w:t>
      </w:r>
      <w:r w:rsidRPr="009E116E">
        <w:rPr>
          <w:rFonts w:cs="Arial"/>
          <w:b/>
          <w:bCs/>
          <w:noProof/>
          <w:sz w:val="24"/>
          <w:szCs w:val="24"/>
        </w:rPr>
        <w:tab/>
      </w:r>
      <w:bookmarkEnd w:id="0"/>
    </w:p>
    <w:p w14:paraId="2968C925" w14:textId="77777777" w:rsidR="009E116E" w:rsidRDefault="009E116E" w:rsidP="009E116E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08301B78" w14:textId="7764E5D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02A8B88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2BA6">
        <w:rPr>
          <w:rFonts w:ascii="Arial" w:hAnsi="Arial" w:cs="Arial"/>
          <w:b/>
        </w:rPr>
        <w:t xml:space="preserve">Proposed conclusion for </w:t>
      </w:r>
      <w:r w:rsidR="005D2B82">
        <w:rPr>
          <w:rFonts w:ascii="Arial" w:hAnsi="Arial" w:cs="Arial"/>
          <w:b/>
        </w:rPr>
        <w:t xml:space="preserve">3GPP </w:t>
      </w:r>
      <w:proofErr w:type="spellStart"/>
      <w:r w:rsidR="005D2B82">
        <w:rPr>
          <w:rFonts w:ascii="Arial" w:hAnsi="Arial" w:cs="Arial"/>
          <w:b/>
        </w:rPr>
        <w:t>SA3</w:t>
      </w:r>
      <w:proofErr w:type="spellEnd"/>
      <w:r w:rsidR="005D2B82">
        <w:rPr>
          <w:rFonts w:ascii="Arial" w:hAnsi="Arial" w:cs="Arial"/>
          <w:b/>
        </w:rPr>
        <w:t xml:space="preserve"> </w:t>
      </w:r>
      <w:proofErr w:type="spellStart"/>
      <w:r w:rsidR="000F2BA6">
        <w:rPr>
          <w:rFonts w:ascii="Arial" w:hAnsi="Arial" w:cs="Arial"/>
          <w:b/>
        </w:rPr>
        <w:t>FS_USIA</w:t>
      </w:r>
      <w:proofErr w:type="spellEnd"/>
      <w:r w:rsidR="000F2BA6">
        <w:rPr>
          <w:rFonts w:ascii="Arial" w:hAnsi="Arial" w:cs="Arial"/>
          <w:b/>
        </w:rPr>
        <w:t xml:space="preserve"> study</w:t>
      </w:r>
    </w:p>
    <w:p w14:paraId="1A4505D1" w14:textId="132AAD5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4118B">
        <w:rPr>
          <w:rFonts w:ascii="Arial" w:hAnsi="Arial" w:cs="Arial"/>
          <w:b/>
        </w:rPr>
        <w:t>Discussion</w:t>
      </w:r>
    </w:p>
    <w:p w14:paraId="64FCE34A" w14:textId="44B3579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D2B82">
        <w:rPr>
          <w:rFonts w:ascii="Arial" w:hAnsi="Arial" w:cs="Arial"/>
          <w:b/>
        </w:rPr>
        <w:t>3.4</w:t>
      </w:r>
    </w:p>
    <w:p w14:paraId="54A868D8" w14:textId="4C3F070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E116E">
        <w:rPr>
          <w:rFonts w:ascii="Arial" w:hAnsi="Arial" w:cs="Arial"/>
          <w:b/>
        </w:rPr>
        <w:t xml:space="preserve">3GPP SA3/ </w:t>
      </w:r>
      <w:r w:rsidR="00C829A3">
        <w:rPr>
          <w:rFonts w:ascii="Arial" w:hAnsi="Arial" w:cs="Arial"/>
          <w:b/>
        </w:rPr>
        <w:t>FS_</w:t>
      </w:r>
      <w:r w:rsidR="009E116E">
        <w:rPr>
          <w:rFonts w:ascii="Arial" w:hAnsi="Arial" w:cs="Arial"/>
          <w:b/>
          <w:bCs/>
        </w:rPr>
        <w:t>USIA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6F8A5FD5" w14:textId="5724CFEC" w:rsidR="00A219A2" w:rsidRDefault="009E116E" w:rsidP="007D3EAA">
      <w:r>
        <w:t xml:space="preserve">In </w:t>
      </w:r>
      <w:proofErr w:type="spellStart"/>
      <w:r>
        <w:t>SA3#</w:t>
      </w:r>
      <w:r w:rsidR="000F2BA6">
        <w:t>112</w:t>
      </w:r>
      <w:proofErr w:type="spellEnd"/>
      <w:r>
        <w:t xml:space="preserve"> no </w:t>
      </w:r>
      <w:proofErr w:type="spellStart"/>
      <w:r>
        <w:t>conlcusion</w:t>
      </w:r>
      <w:r w:rsidR="00A219A2">
        <w:t>s</w:t>
      </w:r>
      <w:proofErr w:type="spellEnd"/>
      <w:r w:rsidR="00A219A2">
        <w:t xml:space="preserve"> could be</w:t>
      </w:r>
      <w:r>
        <w:t xml:space="preserve"> reached</w:t>
      </w:r>
      <w:r w:rsidR="00A219A2">
        <w:t xml:space="preserve"> to select a solution for the normative phase in the FS_USIA study which deals with enhan</w:t>
      </w:r>
      <w:r w:rsidR="00797077">
        <w:t>c</w:t>
      </w:r>
      <w:r w:rsidR="00A219A2">
        <w:t>ing URSP rules to secur</w:t>
      </w:r>
      <w:r w:rsidR="00797077">
        <w:t>ely</w:t>
      </w:r>
      <w:r w:rsidR="00A219A2">
        <w:t xml:space="preserve"> identify applications.</w:t>
      </w:r>
    </w:p>
    <w:p w14:paraId="16C6DB88" w14:textId="4D16CCE4" w:rsidR="00872CB8" w:rsidRPr="000F2BA6" w:rsidRDefault="00A219A2" w:rsidP="00872CB8">
      <w:r>
        <w:t xml:space="preserve">One </w:t>
      </w:r>
      <w:proofErr w:type="spellStart"/>
      <w:r w:rsidRPr="000F2BA6">
        <w:t>candindate</w:t>
      </w:r>
      <w:proofErr w:type="spellEnd"/>
      <w:r w:rsidRPr="000F2BA6">
        <w:t xml:space="preserve"> solution supported by multiple companies </w:t>
      </w:r>
      <w:r w:rsidR="00BA60BE" w:rsidRPr="000F2BA6">
        <w:t xml:space="preserve">(described in CR S3-234042) </w:t>
      </w:r>
      <w:r w:rsidRPr="000F2BA6">
        <w:t>to proceed in the normative phase</w:t>
      </w:r>
      <w:r w:rsidR="000F2BA6" w:rsidRPr="000F2BA6">
        <w:t>,</w:t>
      </w:r>
      <w:r w:rsidRPr="000F2BA6">
        <w:t xml:space="preserve"> is Solution 2 (clause 6.2 of TR 33892). </w:t>
      </w:r>
    </w:p>
    <w:p w14:paraId="2D6C4FB1" w14:textId="2C19B216" w:rsidR="009E346F" w:rsidRPr="000F2BA6" w:rsidRDefault="009E346F" w:rsidP="00872CB8">
      <w:r w:rsidRPr="000F2BA6">
        <w:t xml:space="preserve">The solution ensures that the UE routes only traffic of </w:t>
      </w:r>
      <w:r w:rsidR="00AA33F5" w:rsidRPr="000F2BA6">
        <w:t>genuine</w:t>
      </w:r>
      <w:r w:rsidRPr="000F2BA6">
        <w:t xml:space="preserve"> application via the mobile core network</w:t>
      </w:r>
      <w:r w:rsidR="00AA33F5" w:rsidRPr="000F2BA6">
        <w:t xml:space="preserve"> by enhancing the URSP rules ensuring that the UE only applies a URSP rule for genuine applications</w:t>
      </w:r>
      <w:r w:rsidRPr="000F2BA6">
        <w:t xml:space="preserve">. From a security perspective such solution is important as the network operator can ensure that no traffic of rogue applications (applications impersonating </w:t>
      </w:r>
      <w:r w:rsidR="00AA33F5" w:rsidRPr="000F2BA6">
        <w:t>genuine</w:t>
      </w:r>
      <w:r w:rsidRPr="000F2BA6">
        <w:t xml:space="preserve"> application) can be routed via the mobile core network.</w:t>
      </w:r>
    </w:p>
    <w:p w14:paraId="4C19B30C" w14:textId="51E7490A" w:rsidR="009E346F" w:rsidRDefault="009E346F" w:rsidP="009E346F">
      <w:r w:rsidRPr="000F2BA6">
        <w:t xml:space="preserve">The solution was objected by </w:t>
      </w:r>
      <w:r w:rsidRPr="000F2BA6">
        <w:rPr>
          <w:u w:val="single"/>
        </w:rPr>
        <w:t>4 companies</w:t>
      </w:r>
      <w:r w:rsidRPr="000F2BA6">
        <w:t xml:space="preserve"> mainly </w:t>
      </w:r>
      <w:proofErr w:type="spellStart"/>
      <w:r w:rsidR="00730879" w:rsidRPr="000F2BA6">
        <w:t>a</w:t>
      </w:r>
      <w:r w:rsidR="00AA33F5" w:rsidRPr="000F2BA6">
        <w:t>r</w:t>
      </w:r>
      <w:r w:rsidR="00730879" w:rsidRPr="000F2BA6">
        <w:t>gueing</w:t>
      </w:r>
      <w:proofErr w:type="spellEnd"/>
      <w:r w:rsidRPr="000F2BA6">
        <w:t xml:space="preserve"> that how the UE securely identifies an application</w:t>
      </w:r>
      <w:r w:rsidR="00AA33F5" w:rsidRPr="000F2BA6">
        <w:t xml:space="preserve"> before the UE applies a URSP rule</w:t>
      </w:r>
      <w:r w:rsidRPr="000F2BA6">
        <w:t xml:space="preserve"> is implementation specific.</w:t>
      </w:r>
    </w:p>
    <w:p w14:paraId="0D37AC83" w14:textId="4328993E" w:rsidR="00730879" w:rsidRDefault="00730879" w:rsidP="009E346F">
      <w:r>
        <w:t>In our view the argument against this solution are not justified for the following reasons</w:t>
      </w:r>
    </w:p>
    <w:p w14:paraId="2A25973E" w14:textId="1C19F951" w:rsidR="009E346F" w:rsidRDefault="009E346F" w:rsidP="009E346F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The</w:t>
      </w:r>
      <w:r w:rsidR="00730879">
        <w:rPr>
          <w:lang w:val="en-GB"/>
        </w:rPr>
        <w:t xml:space="preserve"> network operator</w:t>
      </w:r>
      <w:r>
        <w:rPr>
          <w:lang w:val="en-GB"/>
        </w:rPr>
        <w:t xml:space="preserve"> has no means to determine if a UE or an OS in the UE has </w:t>
      </w:r>
      <w:r w:rsidR="00730879">
        <w:rPr>
          <w:lang w:val="en-GB"/>
        </w:rPr>
        <w:t>an implementation</w:t>
      </w:r>
      <w:r>
        <w:rPr>
          <w:lang w:val="en-GB"/>
        </w:rPr>
        <w:t xml:space="preserve"> to ensure that the application requesting a network connection is </w:t>
      </w:r>
      <w:r w:rsidR="00AA33F5">
        <w:rPr>
          <w:lang w:val="en-GB"/>
        </w:rPr>
        <w:t>genuine</w:t>
      </w:r>
      <w:r>
        <w:rPr>
          <w:lang w:val="en-GB"/>
        </w:rPr>
        <w:t xml:space="preserve"> or a rogue application. </w:t>
      </w:r>
    </w:p>
    <w:p w14:paraId="7F27F40B" w14:textId="6F27BBED" w:rsidR="009E346F" w:rsidRDefault="00730879" w:rsidP="009E346F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AA33F5">
        <w:rPr>
          <w:lang w:val="en-GB"/>
        </w:rPr>
        <w:t xml:space="preserve">The network operator has no means to be aware of the UE behaviour for applying URSP rules for genuine applications </w:t>
      </w:r>
    </w:p>
    <w:p w14:paraId="28AA7B5C" w14:textId="3D536144" w:rsidR="00E720E5" w:rsidRDefault="008F676E" w:rsidP="000D0249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 w:rsidRPr="000D0249">
        <w:t>Proposal</w:t>
      </w:r>
    </w:p>
    <w:p w14:paraId="0D37827C" w14:textId="77777777" w:rsidR="005229A9" w:rsidRDefault="00BA60BE" w:rsidP="008F676E">
      <w:pPr>
        <w:rPr>
          <w:lang w:eastAsia="ko-KR"/>
        </w:rPr>
      </w:pPr>
      <w:r>
        <w:rPr>
          <w:lang w:eastAsia="ko-KR"/>
        </w:rPr>
        <w:t>It is propose</w:t>
      </w:r>
      <w:r w:rsidR="00D156C1">
        <w:rPr>
          <w:lang w:eastAsia="ko-KR"/>
        </w:rPr>
        <w:t>d</w:t>
      </w:r>
      <w:r>
        <w:rPr>
          <w:lang w:eastAsia="ko-KR"/>
        </w:rPr>
        <w:t xml:space="preserve"> to agree</w:t>
      </w:r>
      <w:r w:rsidR="00D156C1">
        <w:rPr>
          <w:lang w:eastAsia="ko-KR"/>
        </w:rPr>
        <w:t xml:space="preserve"> to </w:t>
      </w:r>
      <w:r w:rsidR="000F2BA6">
        <w:rPr>
          <w:lang w:eastAsia="ko-KR"/>
        </w:rPr>
        <w:t>s</w:t>
      </w:r>
      <w:r w:rsidR="00D156C1">
        <w:rPr>
          <w:lang w:eastAsia="ko-KR"/>
        </w:rPr>
        <w:t>elect Solution 2 from TR 33</w:t>
      </w:r>
      <w:r w:rsidR="000F2BA6">
        <w:rPr>
          <w:lang w:eastAsia="ko-KR"/>
        </w:rPr>
        <w:t>.</w:t>
      </w:r>
      <w:r w:rsidR="00D156C1">
        <w:rPr>
          <w:lang w:eastAsia="ko-KR"/>
        </w:rPr>
        <w:t>892 to proceed to the normative phase</w:t>
      </w:r>
      <w:r w:rsidR="000F2BA6">
        <w:rPr>
          <w:lang w:eastAsia="ko-KR"/>
        </w:rPr>
        <w:t>. A revision of</w:t>
      </w:r>
      <w:r w:rsidR="0062643A">
        <w:rPr>
          <w:lang w:eastAsia="ko-KR"/>
        </w:rPr>
        <w:t xml:space="preserve"> </w:t>
      </w:r>
      <w:proofErr w:type="spellStart"/>
      <w:r w:rsidR="0062643A" w:rsidRPr="0062643A">
        <w:rPr>
          <w:lang w:eastAsia="ko-KR"/>
        </w:rPr>
        <w:t>S3</w:t>
      </w:r>
      <w:proofErr w:type="spellEnd"/>
      <w:r w:rsidR="0062643A" w:rsidRPr="0062643A">
        <w:rPr>
          <w:lang w:eastAsia="ko-KR"/>
        </w:rPr>
        <w:t>-234316</w:t>
      </w:r>
      <w:r w:rsidR="00D156C1">
        <w:rPr>
          <w:lang w:eastAsia="ko-KR"/>
        </w:rPr>
        <w:t xml:space="preserve"> (SP</w:t>
      </w:r>
      <w:r w:rsidR="005229A9">
        <w:rPr>
          <w:lang w:eastAsia="ko-KR"/>
        </w:rPr>
        <w:t>-231097</w:t>
      </w:r>
      <w:r w:rsidR="00D156C1">
        <w:rPr>
          <w:lang w:eastAsia="ko-KR"/>
        </w:rPr>
        <w:t>)</w:t>
      </w:r>
      <w:r w:rsidR="0062643A">
        <w:rPr>
          <w:lang w:eastAsia="ko-KR"/>
        </w:rPr>
        <w:t xml:space="preserve"> is submitted to SA#101. </w:t>
      </w:r>
    </w:p>
    <w:p w14:paraId="42C73629" w14:textId="69BC3966" w:rsidR="008F676E" w:rsidRDefault="0062643A" w:rsidP="008F676E">
      <w:pPr>
        <w:rPr>
          <w:lang w:eastAsia="ko-KR"/>
        </w:rPr>
      </w:pPr>
      <w:r>
        <w:rPr>
          <w:lang w:eastAsia="ko-KR"/>
        </w:rPr>
        <w:t xml:space="preserve">In addition, </w:t>
      </w:r>
      <w:r w:rsidR="00D156C1">
        <w:rPr>
          <w:lang w:eastAsia="ko-KR"/>
        </w:rPr>
        <w:t>corresponding</w:t>
      </w:r>
      <w:r w:rsidR="00BA60BE">
        <w:rPr>
          <w:lang w:eastAsia="ko-KR"/>
        </w:rPr>
        <w:t xml:space="preserve"> </w:t>
      </w:r>
      <w:r>
        <w:rPr>
          <w:lang w:eastAsia="ko-KR"/>
        </w:rPr>
        <w:t>WID</w:t>
      </w:r>
      <w:r w:rsidR="005229A9">
        <w:rPr>
          <w:lang w:eastAsia="ko-KR"/>
        </w:rPr>
        <w:t xml:space="preserve"> (SP-231098)</w:t>
      </w:r>
      <w:r>
        <w:rPr>
          <w:lang w:eastAsia="ko-KR"/>
        </w:rPr>
        <w:t xml:space="preserve"> and CR</w:t>
      </w:r>
      <w:r w:rsidR="005229A9">
        <w:rPr>
          <w:lang w:eastAsia="ko-KR"/>
        </w:rPr>
        <w:t xml:space="preserve"> (SP-231099) have been submitted to </w:t>
      </w:r>
      <w:proofErr w:type="spellStart"/>
      <w:r w:rsidR="005229A9">
        <w:rPr>
          <w:lang w:eastAsia="ko-KR"/>
        </w:rPr>
        <w:t>SA1#101</w:t>
      </w:r>
      <w:proofErr w:type="spellEnd"/>
      <w:r w:rsidR="005229A9">
        <w:rPr>
          <w:lang w:eastAsia="ko-KR"/>
        </w:rPr>
        <w:t xml:space="preserve"> in order</w:t>
      </w:r>
      <w:r>
        <w:rPr>
          <w:lang w:eastAsia="ko-KR"/>
        </w:rPr>
        <w:t xml:space="preserve"> to</w:t>
      </w:r>
      <w:r w:rsidR="005229A9">
        <w:rPr>
          <w:lang w:eastAsia="ko-KR"/>
        </w:rPr>
        <w:t xml:space="preserve"> support the solution in 3GPP TS 33.501.</w:t>
      </w:r>
    </w:p>
    <w:p w14:paraId="30D1B6C5" w14:textId="77777777" w:rsidR="00730879" w:rsidRPr="008F676E" w:rsidRDefault="00730879" w:rsidP="008F676E">
      <w:pPr>
        <w:rPr>
          <w:lang w:eastAsia="ko-KR"/>
        </w:rPr>
      </w:pPr>
    </w:p>
    <w:sectPr w:rsidR="00730879" w:rsidRPr="008F676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81062" w14:textId="77777777" w:rsidR="006B0C7A" w:rsidRDefault="006B0C7A">
      <w:r>
        <w:separator/>
      </w:r>
    </w:p>
  </w:endnote>
  <w:endnote w:type="continuationSeparator" w:id="0">
    <w:p w14:paraId="3577C1B2" w14:textId="77777777" w:rsidR="006B0C7A" w:rsidRDefault="006B0C7A">
      <w:r>
        <w:continuationSeparator/>
      </w:r>
    </w:p>
  </w:endnote>
  <w:endnote w:type="continuationNotice" w:id="1">
    <w:p w14:paraId="371A7D9C" w14:textId="77777777" w:rsidR="006B0C7A" w:rsidRDefault="006B0C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F1DF7" w14:textId="77777777" w:rsidR="006B0C7A" w:rsidRDefault="006B0C7A">
      <w:r>
        <w:separator/>
      </w:r>
    </w:p>
  </w:footnote>
  <w:footnote w:type="continuationSeparator" w:id="0">
    <w:p w14:paraId="341EF06B" w14:textId="77777777" w:rsidR="006B0C7A" w:rsidRDefault="006B0C7A">
      <w:r>
        <w:continuationSeparator/>
      </w:r>
    </w:p>
  </w:footnote>
  <w:footnote w:type="continuationNotice" w:id="1">
    <w:p w14:paraId="0E87C601" w14:textId="77777777" w:rsidR="006B0C7A" w:rsidRDefault="006B0C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5EB9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96A1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FED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B7B2A"/>
    <w:multiLevelType w:val="hybridMultilevel"/>
    <w:tmpl w:val="BC86D1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0647739">
    <w:abstractNumId w:val="17"/>
  </w:num>
  <w:num w:numId="2" w16cid:durableId="1711151295">
    <w:abstractNumId w:val="9"/>
  </w:num>
  <w:num w:numId="3" w16cid:durableId="839389988">
    <w:abstractNumId w:val="19"/>
  </w:num>
  <w:num w:numId="4" w16cid:durableId="1629773038">
    <w:abstractNumId w:val="16"/>
  </w:num>
  <w:num w:numId="5" w16cid:durableId="1909919016">
    <w:abstractNumId w:val="6"/>
  </w:num>
  <w:num w:numId="6" w16cid:durableId="1958636384">
    <w:abstractNumId w:val="8"/>
  </w:num>
  <w:num w:numId="7" w16cid:durableId="1047293158">
    <w:abstractNumId w:val="25"/>
  </w:num>
  <w:num w:numId="8" w16cid:durableId="959451912">
    <w:abstractNumId w:val="4"/>
  </w:num>
  <w:num w:numId="9" w16cid:durableId="881287956">
    <w:abstractNumId w:val="13"/>
  </w:num>
  <w:num w:numId="10" w16cid:durableId="506331992">
    <w:abstractNumId w:val="18"/>
  </w:num>
  <w:num w:numId="11" w16cid:durableId="1106970963">
    <w:abstractNumId w:val="14"/>
  </w:num>
  <w:num w:numId="12" w16cid:durableId="1301380843">
    <w:abstractNumId w:val="3"/>
  </w:num>
  <w:num w:numId="13" w16cid:durableId="111755186">
    <w:abstractNumId w:val="21"/>
  </w:num>
  <w:num w:numId="14" w16cid:durableId="1288658882">
    <w:abstractNumId w:val="27"/>
  </w:num>
  <w:num w:numId="15" w16cid:durableId="1699701759">
    <w:abstractNumId w:val="22"/>
  </w:num>
  <w:num w:numId="16" w16cid:durableId="1532381668">
    <w:abstractNumId w:val="20"/>
  </w:num>
  <w:num w:numId="17" w16cid:durableId="269247059">
    <w:abstractNumId w:val="26"/>
  </w:num>
  <w:num w:numId="18" w16cid:durableId="1386290898">
    <w:abstractNumId w:val="23"/>
  </w:num>
  <w:num w:numId="19" w16cid:durableId="1873230311">
    <w:abstractNumId w:val="12"/>
  </w:num>
  <w:num w:numId="20" w16cid:durableId="834302294">
    <w:abstractNumId w:val="5"/>
  </w:num>
  <w:num w:numId="21" w16cid:durableId="1214728794">
    <w:abstractNumId w:val="7"/>
  </w:num>
  <w:num w:numId="22" w16cid:durableId="158810015">
    <w:abstractNumId w:val="10"/>
  </w:num>
  <w:num w:numId="23" w16cid:durableId="72748037">
    <w:abstractNumId w:val="11"/>
  </w:num>
  <w:num w:numId="24" w16cid:durableId="2059085009">
    <w:abstractNumId w:val="2"/>
  </w:num>
  <w:num w:numId="25" w16cid:durableId="801575083">
    <w:abstractNumId w:val="1"/>
  </w:num>
  <w:num w:numId="26" w16cid:durableId="1758747344">
    <w:abstractNumId w:val="0"/>
  </w:num>
  <w:num w:numId="27" w16cid:durableId="1005979477">
    <w:abstractNumId w:val="24"/>
  </w:num>
  <w:num w:numId="28" w16cid:durableId="62839177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A1A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4CED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18B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EC7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8C1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179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93F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5F10"/>
    <w:rsid w:val="000C6269"/>
    <w:rsid w:val="000C6598"/>
    <w:rsid w:val="000C6E7F"/>
    <w:rsid w:val="000C72EE"/>
    <w:rsid w:val="000C7912"/>
    <w:rsid w:val="000C79F8"/>
    <w:rsid w:val="000D0249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481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2BA6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1C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641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653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C2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E1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8F4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2E13"/>
    <w:rsid w:val="00183085"/>
    <w:rsid w:val="0018391E"/>
    <w:rsid w:val="00183F8D"/>
    <w:rsid w:val="001840B5"/>
    <w:rsid w:val="001843AD"/>
    <w:rsid w:val="00184559"/>
    <w:rsid w:val="00184F4B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26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05D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FF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0BF4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6D8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366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2FC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29B3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55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08A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2B6C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CDD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4B5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B4F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844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0A"/>
    <w:rsid w:val="00402032"/>
    <w:rsid w:val="00402786"/>
    <w:rsid w:val="00402F6F"/>
    <w:rsid w:val="00403074"/>
    <w:rsid w:val="00403504"/>
    <w:rsid w:val="0040358D"/>
    <w:rsid w:val="004037D9"/>
    <w:rsid w:val="00403AC9"/>
    <w:rsid w:val="0040406B"/>
    <w:rsid w:val="00404B2C"/>
    <w:rsid w:val="00404F70"/>
    <w:rsid w:val="00405234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0DC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16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6E2"/>
    <w:rsid w:val="004A3AD1"/>
    <w:rsid w:val="004A3B80"/>
    <w:rsid w:val="004A3C87"/>
    <w:rsid w:val="004A3E6A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85D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134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0AE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9A9"/>
    <w:rsid w:val="00522C07"/>
    <w:rsid w:val="00522F08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3AA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721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92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2B82"/>
    <w:rsid w:val="005D4112"/>
    <w:rsid w:val="005D4115"/>
    <w:rsid w:val="005D47A1"/>
    <w:rsid w:val="005D5164"/>
    <w:rsid w:val="005D5171"/>
    <w:rsid w:val="005D5883"/>
    <w:rsid w:val="005D5E0E"/>
    <w:rsid w:val="005D5E59"/>
    <w:rsid w:val="005D5F68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8D8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2A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20"/>
    <w:rsid w:val="00624D53"/>
    <w:rsid w:val="006258A2"/>
    <w:rsid w:val="00626418"/>
    <w:rsid w:val="00626425"/>
    <w:rsid w:val="0062643A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980"/>
    <w:rsid w:val="00663F16"/>
    <w:rsid w:val="00664AE5"/>
    <w:rsid w:val="00664CA3"/>
    <w:rsid w:val="00664CD6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2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9AC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0655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0C7A"/>
    <w:rsid w:val="006B162E"/>
    <w:rsid w:val="006B25CB"/>
    <w:rsid w:val="006B2CBE"/>
    <w:rsid w:val="006B3058"/>
    <w:rsid w:val="006B3BC0"/>
    <w:rsid w:val="006B4204"/>
    <w:rsid w:val="006B4348"/>
    <w:rsid w:val="006B49AA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96E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CFE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712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79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22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5DF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4BF4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077"/>
    <w:rsid w:val="007975AB"/>
    <w:rsid w:val="00797DFD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5F98"/>
    <w:rsid w:val="007B6E3C"/>
    <w:rsid w:val="007B7A48"/>
    <w:rsid w:val="007C04BD"/>
    <w:rsid w:val="007C067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3DB"/>
    <w:rsid w:val="007C77A9"/>
    <w:rsid w:val="007C7C45"/>
    <w:rsid w:val="007D0B75"/>
    <w:rsid w:val="007D114A"/>
    <w:rsid w:val="007D13EF"/>
    <w:rsid w:val="007D14D8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EAA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47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9CD"/>
    <w:rsid w:val="00815B6B"/>
    <w:rsid w:val="008162B1"/>
    <w:rsid w:val="00816930"/>
    <w:rsid w:val="0081714A"/>
    <w:rsid w:val="008174F6"/>
    <w:rsid w:val="00817662"/>
    <w:rsid w:val="00817DFC"/>
    <w:rsid w:val="00817DFF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7CC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251"/>
    <w:rsid w:val="008464C9"/>
    <w:rsid w:val="008475E6"/>
    <w:rsid w:val="0084797D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3E0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946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6DF4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2CB8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2BFF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182A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99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858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1A6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5E7F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6E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47DA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D6D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A6C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CD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973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6870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16E"/>
    <w:rsid w:val="009E13DA"/>
    <w:rsid w:val="009E19AB"/>
    <w:rsid w:val="009E1FCD"/>
    <w:rsid w:val="009E2387"/>
    <w:rsid w:val="009E249D"/>
    <w:rsid w:val="009E29F0"/>
    <w:rsid w:val="009E3297"/>
    <w:rsid w:val="009E346F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9A2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2CD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651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33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3F5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85E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7DB"/>
    <w:rsid w:val="00AD284B"/>
    <w:rsid w:val="00AD2916"/>
    <w:rsid w:val="00AD299C"/>
    <w:rsid w:val="00AD2A7D"/>
    <w:rsid w:val="00AD2B2F"/>
    <w:rsid w:val="00AD390F"/>
    <w:rsid w:val="00AD3CAC"/>
    <w:rsid w:val="00AD405B"/>
    <w:rsid w:val="00AD4680"/>
    <w:rsid w:val="00AD46ED"/>
    <w:rsid w:val="00AD48CE"/>
    <w:rsid w:val="00AD4991"/>
    <w:rsid w:val="00AD4D33"/>
    <w:rsid w:val="00AD4E86"/>
    <w:rsid w:val="00AD4E95"/>
    <w:rsid w:val="00AD4F67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62C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EE7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47F91"/>
    <w:rsid w:val="00B502D5"/>
    <w:rsid w:val="00B50804"/>
    <w:rsid w:val="00B50CE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863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0BE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37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23"/>
    <w:rsid w:val="00C21E8D"/>
    <w:rsid w:val="00C220A4"/>
    <w:rsid w:val="00C223B6"/>
    <w:rsid w:val="00C2249A"/>
    <w:rsid w:val="00C22A87"/>
    <w:rsid w:val="00C232E9"/>
    <w:rsid w:val="00C234D2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152B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524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779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5C5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B0C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388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6C1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0BA2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987"/>
    <w:rsid w:val="00D65B79"/>
    <w:rsid w:val="00D65BF6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246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6DF0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3F8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58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0D1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21B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72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5183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FFF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28F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5F0"/>
    <w:rsid w:val="00E86A3F"/>
    <w:rsid w:val="00E86DD3"/>
    <w:rsid w:val="00E86DEE"/>
    <w:rsid w:val="00E86E79"/>
    <w:rsid w:val="00E878F6"/>
    <w:rsid w:val="00E901E7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2B4C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87C"/>
    <w:rsid w:val="00E96EDE"/>
    <w:rsid w:val="00E97454"/>
    <w:rsid w:val="00E97564"/>
    <w:rsid w:val="00E97896"/>
    <w:rsid w:val="00E979BE"/>
    <w:rsid w:val="00E97D7F"/>
    <w:rsid w:val="00EA01F8"/>
    <w:rsid w:val="00EA02EA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5D4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8E4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2754E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162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9A2"/>
    <w:rsid w:val="00F75BA3"/>
    <w:rsid w:val="00F75E3A"/>
    <w:rsid w:val="00F763C4"/>
    <w:rsid w:val="00F76772"/>
    <w:rsid w:val="00F767C6"/>
    <w:rsid w:val="00F7690C"/>
    <w:rsid w:val="00F76EF0"/>
    <w:rsid w:val="00F76FC2"/>
    <w:rsid w:val="00F7701B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9F1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4E66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docId w15:val="{C1E07EF4-3FEE-4950-979A-2C0DCFF5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B21">
    <w:name w:val="B21"/>
    <w:basedOn w:val="B1"/>
    <w:rsid w:val="004150DC"/>
    <w:rPr>
      <w:lang w:val="en-GB"/>
    </w:rPr>
  </w:style>
  <w:style w:type="paragraph" w:customStyle="1" w:styleId="B1-">
    <w:name w:val="B1-"/>
    <w:basedOn w:val="Normal"/>
    <w:rsid w:val="00AD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v2</dc:creator>
  <cp:keywords/>
  <dc:description/>
  <cp:lastModifiedBy>Lenovo</cp:lastModifiedBy>
  <cp:revision>4</cp:revision>
  <cp:lastPrinted>2019-01-15T01:23:00Z</cp:lastPrinted>
  <dcterms:created xsi:type="dcterms:W3CDTF">2023-09-06T16:45:00Z</dcterms:created>
  <dcterms:modified xsi:type="dcterms:W3CDTF">2023-09-06T17:26:00Z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